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1653E1">
      <w:pPr>
        <w:pStyle w:val="Heading1nonumbering"/>
      </w:pPr>
      <w:r>
        <w:t>GROUP — OWNER</w:t>
      </w:r>
      <w:bookmarkStart w:id="0" w:name="_GoBack"/>
      <w:bookmarkEnd w:id="0"/>
    </w:p>
    <w:p w:rsidR="00032EFA" w:rsidRPr="00501318" w:rsidRDefault="00302905" w:rsidP="00696F38">
      <w:pPr>
        <w:pStyle w:val="Heading2nonumbering"/>
      </w:pPr>
      <w:bookmarkStart w:id="1" w:name="_Toc343247721"/>
      <w:r>
        <w:t>0-</w:t>
      </w:r>
      <w:bookmarkEnd w:id="1"/>
      <w:r w:rsidR="00877A30">
        <w:t>3 Turnover Manager</w:t>
      </w:r>
    </w:p>
    <w:p w:rsidR="00DC46D9" w:rsidRPr="004D6DE1" w:rsidRDefault="00567C69" w:rsidP="00696F38">
      <w:pPr>
        <w:pStyle w:val="Heading2nonumbering"/>
      </w:pPr>
      <w:r>
        <w:t>Sample Job Description</w:t>
      </w:r>
    </w:p>
    <w:p w:rsidR="00450617" w:rsidRPr="001653E1" w:rsidRDefault="00A6068E" w:rsidP="00285B4A">
      <w:r w:rsidRPr="001653E1">
        <w:t xml:space="preserve">Job Title: </w:t>
      </w:r>
      <w:r w:rsidRPr="001653E1">
        <w:tab/>
      </w:r>
      <w:r w:rsidRPr="001653E1">
        <w:tab/>
      </w:r>
      <w:r w:rsidR="00877A30" w:rsidRPr="001653E1">
        <w:t>Turnover Manager</w:t>
      </w:r>
    </w:p>
    <w:p w:rsidR="00A6068E" w:rsidRPr="001653E1" w:rsidRDefault="00A6068E" w:rsidP="00285B4A">
      <w:r w:rsidRPr="001653E1">
        <w:t xml:space="preserve">Reports to: </w:t>
      </w:r>
      <w:r w:rsidRPr="001653E1">
        <w:tab/>
      </w:r>
      <w:r w:rsidRPr="001653E1">
        <w:tab/>
      </w:r>
      <w:r w:rsidR="00302905" w:rsidRPr="001653E1">
        <w:t xml:space="preserve">Owner’s </w:t>
      </w:r>
      <w:r w:rsidRPr="001653E1">
        <w:t xml:space="preserve">Project </w:t>
      </w:r>
      <w:r w:rsidR="00302905" w:rsidRPr="001653E1">
        <w:t>Manager</w:t>
      </w:r>
    </w:p>
    <w:p w:rsidR="00A6068E" w:rsidRPr="001653E1" w:rsidRDefault="00A6068E" w:rsidP="00285B4A">
      <w:r w:rsidRPr="001653E1">
        <w:t>Prepared by:</w:t>
      </w:r>
    </w:p>
    <w:p w:rsidR="00A6068E" w:rsidRPr="001653E1" w:rsidRDefault="00A6068E" w:rsidP="00285B4A">
      <w:r w:rsidRPr="001653E1">
        <w:t>Prepared Date:</w:t>
      </w:r>
    </w:p>
    <w:p w:rsidR="00A6068E" w:rsidRPr="001653E1" w:rsidRDefault="00A6068E" w:rsidP="00285B4A">
      <w:r w:rsidRPr="001653E1">
        <w:t>Approved by:</w:t>
      </w:r>
    </w:p>
    <w:p w:rsidR="00A6068E" w:rsidRPr="001653E1" w:rsidRDefault="00A6068E" w:rsidP="00285B4A">
      <w:r w:rsidRPr="001653E1">
        <w:t>Approval Date:</w:t>
      </w:r>
    </w:p>
    <w:p w:rsidR="00A6068E" w:rsidRDefault="00A6068E" w:rsidP="00285B4A">
      <w:pPr>
        <w:pStyle w:val="Heading2nonumbering"/>
      </w:pPr>
      <w:r w:rsidRPr="00A6068E">
        <w:t>Summary</w:t>
      </w:r>
    </w:p>
    <w:p w:rsidR="00D8100E" w:rsidRPr="001653E1" w:rsidRDefault="00D8100E" w:rsidP="00285B4A">
      <w:r w:rsidRPr="001653E1">
        <w:t>This individual is responsible to ensure that all of the documentation required during the planning and execution of the project is received in the correct format and in a timely manner to coordinate the turnover of completed portions of the project to the owner’s operational team.</w:t>
      </w:r>
    </w:p>
    <w:p w:rsidR="00A6068E" w:rsidRPr="001653E1" w:rsidRDefault="00D8100E" w:rsidP="00285B4A">
      <w:r w:rsidRPr="001653E1">
        <w:t xml:space="preserve"> This may not be a new position on the Organization Chart. However, utilizing a</w:t>
      </w:r>
      <w:r w:rsidR="008058BD" w:rsidRPr="001653E1">
        <w:t>n</w:t>
      </w:r>
      <w:r w:rsidRPr="001653E1">
        <w:t xml:space="preserve"> AWP Strategy will require this position being active perhaps much earlier in the front end than on more traditional projects.</w:t>
      </w:r>
    </w:p>
    <w:p w:rsidR="00A6068E" w:rsidRPr="00566695" w:rsidRDefault="00A6068E" w:rsidP="00285B4A">
      <w:pPr>
        <w:pStyle w:val="Heading2nonumbering"/>
      </w:pPr>
      <w:r w:rsidRPr="00A6068E">
        <w:lastRenderedPageBreak/>
        <w:t>Essential Duties (Roles and Responsibilities)</w:t>
      </w:r>
      <w:r w:rsidRPr="00566695">
        <w:t xml:space="preserve"> </w:t>
      </w:r>
    </w:p>
    <w:p w:rsidR="00D8100E" w:rsidRPr="00F571CD" w:rsidRDefault="00D8100E" w:rsidP="00285B4A">
      <w:pPr>
        <w:pStyle w:val="ListParagraph"/>
        <w:numPr>
          <w:ilvl w:val="0"/>
          <w:numId w:val="7"/>
        </w:numPr>
      </w:pPr>
      <w:r w:rsidRPr="00F571CD">
        <w:t xml:space="preserve">Ensure the inputs/outputs that may change due to the AWP Strategy for the project database are established very early in the front end of the project to enable the project to effectively and efficiently steward the progress of the project and be able to turn over the project to operations as required.  </w:t>
      </w:r>
    </w:p>
    <w:p w:rsidR="00D8100E" w:rsidRPr="00F571CD" w:rsidRDefault="00D8100E" w:rsidP="00285B4A">
      <w:pPr>
        <w:pStyle w:val="ListParagraph"/>
        <w:numPr>
          <w:ilvl w:val="0"/>
          <w:numId w:val="7"/>
        </w:numPr>
      </w:pPr>
      <w:r w:rsidRPr="00F571CD">
        <w:t>Establish the requirements of all stakeholders (e.g., delivery schedule for inputs into the database) for reports and/or information required by the project.</w:t>
      </w:r>
    </w:p>
    <w:p w:rsidR="00D8100E" w:rsidRDefault="00D8100E" w:rsidP="00285B4A">
      <w:pPr>
        <w:pStyle w:val="ListParagraph"/>
        <w:numPr>
          <w:ilvl w:val="0"/>
          <w:numId w:val="7"/>
        </w:numPr>
      </w:pPr>
      <w:r w:rsidRPr="00F571CD">
        <w:t>Actively participate in the integrated planning sessions to ensure these requirements are understood and agreed upon by all stakeholders.</w:t>
      </w:r>
    </w:p>
    <w:p w:rsidR="00450617" w:rsidRDefault="00450617" w:rsidP="00285B4A">
      <w:pPr>
        <w:pStyle w:val="ListParagraph"/>
        <w:numPr>
          <w:ilvl w:val="0"/>
          <w:numId w:val="7"/>
        </w:numPr>
        <w:sectPr w:rsidR="00450617" w:rsidSect="00D33BDE">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D33BDE">
      <w:pPr>
        <w:pStyle w:val="Heading1nonumbering"/>
        <w:ind w:left="0"/>
      </w:pPr>
    </w:p>
    <w:sectPr w:rsidR="00450617" w:rsidRPr="00450617" w:rsidSect="00D33BDE">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21" w:rsidRDefault="007E1E21" w:rsidP="005F56EE">
      <w:pPr>
        <w:spacing w:after="0" w:line="240" w:lineRule="auto"/>
      </w:pPr>
      <w:r>
        <w:separator/>
      </w:r>
    </w:p>
  </w:endnote>
  <w:endnote w:type="continuationSeparator" w:id="0">
    <w:p w:rsidR="007E1E21" w:rsidRDefault="007E1E21"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774F38">
      <w:rPr>
        <w:noProof/>
        <w:sz w:val="18"/>
      </w:rPr>
      <w:t xml:space="preserve"> Owner Turnover Mgr.docx</w:t>
    </w:r>
    <w:r w:rsidRPr="005F5F2F">
      <w:rPr>
        <w:sz w:val="18"/>
      </w:rPr>
      <w:fldChar w:fldCharType="end"/>
    </w:r>
    <w:r w:rsidRPr="005F5F2F">
      <w:rPr>
        <w:sz w:val="18"/>
      </w:rPr>
      <w:tab/>
    </w:r>
    <w:r>
      <w:tab/>
    </w:r>
    <w:sdt>
      <w:sdtPr>
        <w:id w:val="-898134059"/>
        <w:docPartObj>
          <w:docPartGallery w:val="Page Numbers (Bottom of Page)"/>
          <w:docPartUnique/>
        </w:docPartObj>
      </w:sdtPr>
      <w:sdtEndPr>
        <w:rPr>
          <w:sz w:val="18"/>
        </w:rPr>
      </w:sdtEndPr>
      <w:sdtContent>
        <w:sdt>
          <w:sdtPr>
            <w:id w:val="1133452366"/>
            <w:docPartObj>
              <w:docPartGallery w:val="Page Numbers (Top of Page)"/>
              <w:docPartUnique/>
            </w:docPartObj>
          </w:sdtPr>
          <w:sdtEndPr>
            <w:rPr>
              <w:sz w:val="18"/>
            </w:rPr>
          </w:sdtEndPr>
          <w:sdtContent>
            <w:sdt>
              <w:sdtPr>
                <w:id w:val="974797002"/>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D46AC5">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D46AC5">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1653E1">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21" w:rsidRDefault="007E1E21" w:rsidP="005F56EE">
      <w:pPr>
        <w:spacing w:after="0" w:line="240" w:lineRule="auto"/>
      </w:pPr>
      <w:r>
        <w:separator/>
      </w:r>
    </w:p>
  </w:footnote>
  <w:footnote w:type="continuationSeparator" w:id="0">
    <w:p w:rsidR="007E1E21" w:rsidRDefault="007E1E21"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33119618"/>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1653E1" w:rsidP="00AF0EB0">
        <w:pPr>
          <w:pStyle w:val="TopRightHeader"/>
          <w:tabs>
            <w:tab w:val="left" w:pos="6195"/>
            <w:tab w:val="right" w:pos="9360"/>
          </w:tabs>
        </w:pPr>
        <w:r>
          <w:rPr>
            <w:lang w:val="en-CA"/>
          </w:rPr>
          <w:t>Owner Turnover Mgr</w:t>
        </w:r>
      </w:p>
    </w:sdtContent>
  </w:sdt>
  <w:p w:rsidR="00451359" w:rsidRPr="000665E0" w:rsidRDefault="001E417C" w:rsidP="00D46AC5">
    <w:pPr>
      <w:spacing w:before="0" w:after="0"/>
      <w:ind w:left="0"/>
      <w:jc w:val="right"/>
    </w:pPr>
    <w:r w:rsidRPr="000665E0">
      <w:rPr>
        <w:noProof/>
      </w:rPr>
      <w:drawing>
        <wp:anchor distT="0" distB="0" distL="114300" distR="114300" simplePos="0" relativeHeight="251657728" behindDoc="0" locked="0" layoutInCell="1" allowOverlap="1" wp14:anchorId="5CB208B5" wp14:editId="3504F3A7">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D46AC5" w:rsidRPr="00D46AC5">
      <w:rPr>
        <w:rFonts w:ascii="Calibri" w:eastAsia="Times New Roman" w:hAnsi="Calibri" w:cs="Times New Roman"/>
        <w:sz w:val="24"/>
        <w:szCs w:val="24"/>
        <w:lang w:val="en-US"/>
      </w:rPr>
      <w:t>COP-WFP-JBI-25-2013-v1</w:t>
    </w:r>
  </w:p>
  <w:p w:rsidR="001E417C" w:rsidRPr="000665E0" w:rsidRDefault="001E417C" w:rsidP="00D46AC5">
    <w:pPr>
      <w:pStyle w:val="TopRightHeader"/>
    </w:pPr>
    <w:r w:rsidRPr="000665E0">
      <w:rPr>
        <w:noProof/>
      </w:rPr>
      <mc:AlternateContent>
        <mc:Choice Requires="wps">
          <w:drawing>
            <wp:anchor distT="360045" distB="0" distL="114300" distR="114300" simplePos="0" relativeHeight="251658752" behindDoc="0" locked="0" layoutInCell="1" allowOverlap="1" wp14:anchorId="1A0416BA" wp14:editId="29E894DE">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6BFC5CD"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673188">
      <w:t>Revision</w:t>
    </w:r>
    <w:r w:rsidR="00AF0EB0">
      <w:t>:</w:t>
    </w:r>
    <w:r w:rsidR="001653E1">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43247CD7"/>
    <w:multiLevelType w:val="hybridMultilevel"/>
    <w:tmpl w:val="2654B87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54E4C"/>
    <w:rsid w:val="000665E0"/>
    <w:rsid w:val="00074FCE"/>
    <w:rsid w:val="000C3DCE"/>
    <w:rsid w:val="000C4704"/>
    <w:rsid w:val="000F0385"/>
    <w:rsid w:val="00123E91"/>
    <w:rsid w:val="0014428C"/>
    <w:rsid w:val="0015092F"/>
    <w:rsid w:val="00154B57"/>
    <w:rsid w:val="00154F91"/>
    <w:rsid w:val="001653E1"/>
    <w:rsid w:val="001B0C7C"/>
    <w:rsid w:val="001E417C"/>
    <w:rsid w:val="001F3CE4"/>
    <w:rsid w:val="00220C8F"/>
    <w:rsid w:val="00227907"/>
    <w:rsid w:val="00241868"/>
    <w:rsid w:val="00264DAC"/>
    <w:rsid w:val="00285B4A"/>
    <w:rsid w:val="002B3C88"/>
    <w:rsid w:val="002F2930"/>
    <w:rsid w:val="00302905"/>
    <w:rsid w:val="00334521"/>
    <w:rsid w:val="00366482"/>
    <w:rsid w:val="003B7117"/>
    <w:rsid w:val="003D1B13"/>
    <w:rsid w:val="004205BD"/>
    <w:rsid w:val="0042149D"/>
    <w:rsid w:val="00436419"/>
    <w:rsid w:val="00450617"/>
    <w:rsid w:val="00451359"/>
    <w:rsid w:val="004677EC"/>
    <w:rsid w:val="00467EAD"/>
    <w:rsid w:val="0047061F"/>
    <w:rsid w:val="004D6DE1"/>
    <w:rsid w:val="004E0F50"/>
    <w:rsid w:val="00501318"/>
    <w:rsid w:val="00566695"/>
    <w:rsid w:val="00567C69"/>
    <w:rsid w:val="005865E5"/>
    <w:rsid w:val="005B7772"/>
    <w:rsid w:val="005D2A2B"/>
    <w:rsid w:val="005E719B"/>
    <w:rsid w:val="005F0430"/>
    <w:rsid w:val="005F56EE"/>
    <w:rsid w:val="005F5F2F"/>
    <w:rsid w:val="00642CB6"/>
    <w:rsid w:val="00652CF2"/>
    <w:rsid w:val="00673188"/>
    <w:rsid w:val="00693704"/>
    <w:rsid w:val="00696F38"/>
    <w:rsid w:val="006A7ECB"/>
    <w:rsid w:val="006B4E41"/>
    <w:rsid w:val="006B7344"/>
    <w:rsid w:val="006E1CFD"/>
    <w:rsid w:val="00724059"/>
    <w:rsid w:val="00731610"/>
    <w:rsid w:val="007325D4"/>
    <w:rsid w:val="00757F41"/>
    <w:rsid w:val="007607BB"/>
    <w:rsid w:val="00774F38"/>
    <w:rsid w:val="00775290"/>
    <w:rsid w:val="007B55BB"/>
    <w:rsid w:val="007C6884"/>
    <w:rsid w:val="007D0A04"/>
    <w:rsid w:val="007E1E21"/>
    <w:rsid w:val="008058BD"/>
    <w:rsid w:val="00805D21"/>
    <w:rsid w:val="00836BE2"/>
    <w:rsid w:val="00877A30"/>
    <w:rsid w:val="00891FF3"/>
    <w:rsid w:val="008A2C65"/>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B1175"/>
    <w:rsid w:val="00AB31D4"/>
    <w:rsid w:val="00AB60F9"/>
    <w:rsid w:val="00AF0EB0"/>
    <w:rsid w:val="00AF4059"/>
    <w:rsid w:val="00B96C71"/>
    <w:rsid w:val="00BB1D5F"/>
    <w:rsid w:val="00BC6CA0"/>
    <w:rsid w:val="00BE0BB8"/>
    <w:rsid w:val="00C038E7"/>
    <w:rsid w:val="00C16D3E"/>
    <w:rsid w:val="00C205A7"/>
    <w:rsid w:val="00C54B8C"/>
    <w:rsid w:val="00C979AD"/>
    <w:rsid w:val="00CA2431"/>
    <w:rsid w:val="00CE6A95"/>
    <w:rsid w:val="00CF7990"/>
    <w:rsid w:val="00D021CE"/>
    <w:rsid w:val="00D33BDE"/>
    <w:rsid w:val="00D46AC5"/>
    <w:rsid w:val="00D627CE"/>
    <w:rsid w:val="00D74175"/>
    <w:rsid w:val="00D76690"/>
    <w:rsid w:val="00D8100E"/>
    <w:rsid w:val="00DA2667"/>
    <w:rsid w:val="00DC46D9"/>
    <w:rsid w:val="00DE08FE"/>
    <w:rsid w:val="00DF438C"/>
    <w:rsid w:val="00E97D0E"/>
    <w:rsid w:val="00EC46A3"/>
    <w:rsid w:val="00EE3C75"/>
    <w:rsid w:val="00F316B8"/>
    <w:rsid w:val="00F571CD"/>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1D0EB3-38BF-456C-8498-410035E2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67541">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D9BD-1085-457E-8FE8-392C255F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18</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COAA Sample Sheets Template 2013</vt:lpstr>
    </vt:vector>
  </TitlesOfParts>
  <Manager>Reviewer / Approver Name</Manager>
  <Company>Construction Owners Association of Alberta</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Turnover Mgr</dc:title>
  <dc:creator>Purslow Communications</dc:creator>
  <cp:lastModifiedBy>Reception</cp:lastModifiedBy>
  <cp:revision>7</cp:revision>
  <cp:lastPrinted>2012-12-11T23:42:00Z</cp:lastPrinted>
  <dcterms:created xsi:type="dcterms:W3CDTF">2013-02-13T21:49:00Z</dcterms:created>
  <dcterms:modified xsi:type="dcterms:W3CDTF">2016-09-19T19:56:00Z</dcterms:modified>
</cp:coreProperties>
</file>