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E5" w:rsidRPr="00501318" w:rsidRDefault="001F3CE4" w:rsidP="007117B4">
      <w:pPr>
        <w:pStyle w:val="Heading1nonumbering"/>
      </w:pPr>
      <w:r>
        <w:t xml:space="preserve">GROUP — </w:t>
      </w:r>
      <w:r w:rsidR="00E020CE">
        <w:t>ENGINEERING</w:t>
      </w:r>
      <w:bookmarkStart w:id="0" w:name="_GoBack"/>
      <w:bookmarkEnd w:id="0"/>
    </w:p>
    <w:p w:rsidR="00032EFA" w:rsidRPr="00501318" w:rsidRDefault="00CB593F" w:rsidP="007117B4">
      <w:pPr>
        <w:pStyle w:val="Heading2nonumbering"/>
      </w:pPr>
      <w:r>
        <w:t>E-2</w:t>
      </w:r>
      <w:r w:rsidR="00E020CE">
        <w:t xml:space="preserve"> Engineering </w:t>
      </w:r>
      <w:r>
        <w:t>WorkFace Planning Champion</w:t>
      </w:r>
    </w:p>
    <w:p w:rsidR="00DC46D9" w:rsidRPr="004D6DE1" w:rsidRDefault="00567C69" w:rsidP="0015693B">
      <w:pPr>
        <w:pStyle w:val="Heading2nonumbering"/>
      </w:pPr>
      <w:r>
        <w:t>Sample Job Description</w:t>
      </w:r>
    </w:p>
    <w:p w:rsidR="00450617" w:rsidRPr="007117B4" w:rsidRDefault="00A6068E" w:rsidP="00894378">
      <w:r w:rsidRPr="007117B4">
        <w:t xml:space="preserve">Job Title: </w:t>
      </w:r>
      <w:r w:rsidRPr="007117B4">
        <w:tab/>
      </w:r>
      <w:r w:rsidRPr="007117B4">
        <w:tab/>
      </w:r>
      <w:r w:rsidR="00E020CE" w:rsidRPr="007117B4">
        <w:t>Engineering</w:t>
      </w:r>
      <w:r w:rsidR="006E7A18" w:rsidRPr="007117B4">
        <w:t xml:space="preserve"> </w:t>
      </w:r>
      <w:r w:rsidR="00CB593F" w:rsidRPr="007117B4">
        <w:t>WorkFace Planning Champion</w:t>
      </w:r>
    </w:p>
    <w:p w:rsidR="00A6068E" w:rsidRPr="007117B4" w:rsidRDefault="00A6068E" w:rsidP="00894378">
      <w:r w:rsidRPr="007117B4">
        <w:t xml:space="preserve">Reports to: </w:t>
      </w:r>
      <w:r w:rsidRPr="007117B4">
        <w:tab/>
      </w:r>
      <w:r w:rsidRPr="007117B4">
        <w:tab/>
      </w:r>
      <w:r w:rsidR="00CB593F" w:rsidRPr="007117B4">
        <w:t>Engineering</w:t>
      </w:r>
      <w:r w:rsidR="00302680" w:rsidRPr="007117B4">
        <w:t xml:space="preserve"> Manager</w:t>
      </w:r>
    </w:p>
    <w:p w:rsidR="00A6068E" w:rsidRPr="007117B4" w:rsidRDefault="00A6068E" w:rsidP="00894378">
      <w:r w:rsidRPr="007117B4">
        <w:t>Prepared by:</w:t>
      </w:r>
    </w:p>
    <w:p w:rsidR="00A6068E" w:rsidRPr="007117B4" w:rsidRDefault="00A6068E" w:rsidP="00894378">
      <w:r w:rsidRPr="007117B4">
        <w:t>Prepared Date:</w:t>
      </w:r>
    </w:p>
    <w:p w:rsidR="00A6068E" w:rsidRPr="007117B4" w:rsidRDefault="00A6068E" w:rsidP="00894378">
      <w:r w:rsidRPr="007117B4">
        <w:t>Approved by:</w:t>
      </w:r>
    </w:p>
    <w:p w:rsidR="00A6068E" w:rsidRPr="007117B4" w:rsidRDefault="00A6068E" w:rsidP="00894378">
      <w:r w:rsidRPr="007117B4">
        <w:t>Approval Date:</w:t>
      </w:r>
    </w:p>
    <w:p w:rsidR="00205B81" w:rsidRPr="00537D79" w:rsidRDefault="00A6068E" w:rsidP="00894378">
      <w:pPr>
        <w:pStyle w:val="Heading2nonumbering"/>
      </w:pPr>
      <w:r w:rsidRPr="00A6068E">
        <w:t>Summary</w:t>
      </w:r>
    </w:p>
    <w:p w:rsidR="00CB593F" w:rsidRPr="007117B4" w:rsidRDefault="00CB593F" w:rsidP="00B963D3">
      <w:r w:rsidRPr="007117B4">
        <w:t>This position will work closely with the Engineering Manager to provide AWP implementation guidance and support to all Engineering personnel as required, ensuring they understand their roles and responsibilities.</w:t>
      </w:r>
      <w:r w:rsidR="00B963D3">
        <w:t xml:space="preserve"> </w:t>
      </w:r>
      <w:r w:rsidRPr="007117B4">
        <w:t>This person must be trained to understand the roles and responsibilities of Engineering in impl</w:t>
      </w:r>
      <w:r w:rsidR="00B963D3">
        <w:t>ementing</w:t>
      </w:r>
      <w:r w:rsidRPr="007117B4">
        <w:t xml:space="preserve"> AWP. </w:t>
      </w:r>
    </w:p>
    <w:p w:rsidR="00CB593F" w:rsidRPr="007117B4" w:rsidRDefault="007117B4" w:rsidP="00894378">
      <w:r>
        <w:t>T</w:t>
      </w:r>
      <w:r w:rsidR="00CB593F" w:rsidRPr="007117B4">
        <w:t xml:space="preserve">his could be a new position within the </w:t>
      </w:r>
      <w:r w:rsidR="00B963D3">
        <w:t>engineering organization c</w:t>
      </w:r>
      <w:r>
        <w:t>hart.</w:t>
      </w:r>
      <w:r w:rsidR="00B963D3">
        <w:t xml:space="preserve"> The requirement to assign a dedicated person to this role will be dependent on project size and scope.</w:t>
      </w:r>
      <w:r w:rsidR="00CB593F" w:rsidRPr="007117B4">
        <w:t xml:space="preserve"> This position needs to have the leadership and management skills necessary to remove barriers to change. </w:t>
      </w:r>
    </w:p>
    <w:p w:rsidR="00A6068E" w:rsidRPr="00E357A5" w:rsidRDefault="00A6068E" w:rsidP="00894378">
      <w:pPr>
        <w:pStyle w:val="Heading2nonumbering"/>
      </w:pPr>
      <w:r w:rsidRPr="00E357A5">
        <w:lastRenderedPageBreak/>
        <w:t xml:space="preserve">Essential Duties (Roles and Responsibilities) </w:t>
      </w:r>
    </w:p>
    <w:p w:rsidR="00CB593F" w:rsidRPr="00A04DAC" w:rsidRDefault="00CB593F" w:rsidP="00894378">
      <w:pPr>
        <w:pStyle w:val="ListParagraph"/>
        <w:numPr>
          <w:ilvl w:val="0"/>
          <w:numId w:val="7"/>
        </w:numPr>
      </w:pPr>
      <w:r w:rsidRPr="00A04DAC">
        <w:t>Understand how the Engineering firm (and their associated discipline teams) fit into AWP and be able to lead the organizat</w:t>
      </w:r>
      <w:r w:rsidR="00B963D3">
        <w:t>ion through this implementation</w:t>
      </w:r>
    </w:p>
    <w:p w:rsidR="00CB593F" w:rsidRPr="00A04DAC" w:rsidRDefault="00CB593F" w:rsidP="00894378">
      <w:pPr>
        <w:pStyle w:val="ListParagraph"/>
        <w:numPr>
          <w:ilvl w:val="0"/>
          <w:numId w:val="7"/>
        </w:numPr>
      </w:pPr>
      <w:r w:rsidRPr="00A04DAC">
        <w:t>Ensure of all individuals within the organization comply with the AWP</w:t>
      </w:r>
      <w:r w:rsidR="00B963D3">
        <w:t xml:space="preserve"> program</w:t>
      </w:r>
      <w:r w:rsidRPr="00A04DAC">
        <w:t>, and notify the Engineering Manag</w:t>
      </w:r>
      <w:r w:rsidR="00B963D3">
        <w:t>er if issues cannot be resolved</w:t>
      </w:r>
    </w:p>
    <w:p w:rsidR="00CB593F" w:rsidRDefault="00B963D3" w:rsidP="00894378">
      <w:pPr>
        <w:pStyle w:val="ListParagraph"/>
        <w:numPr>
          <w:ilvl w:val="0"/>
          <w:numId w:val="7"/>
        </w:numPr>
      </w:pPr>
      <w:r>
        <w:t xml:space="preserve">Work </w:t>
      </w:r>
      <w:r w:rsidR="00CB593F" w:rsidRPr="00A04DAC">
        <w:t>with the Engineering Manager to ensure the correct level of discipline resources are present in t</w:t>
      </w:r>
      <w:r>
        <w:t>he Integrated Planning Sessions</w:t>
      </w:r>
    </w:p>
    <w:p w:rsidR="00B963D3" w:rsidRDefault="00B963D3" w:rsidP="00894378">
      <w:pPr>
        <w:pStyle w:val="ListParagraph"/>
        <w:numPr>
          <w:ilvl w:val="0"/>
          <w:numId w:val="7"/>
        </w:numPr>
      </w:pPr>
      <w:r>
        <w:t>Develop Engineering AWP procedures if they do not currently exist within the organization</w:t>
      </w:r>
    </w:p>
    <w:p w:rsidR="00B963D3" w:rsidRDefault="00B963D3" w:rsidP="00894378">
      <w:pPr>
        <w:pStyle w:val="ListParagraph"/>
        <w:numPr>
          <w:ilvl w:val="0"/>
          <w:numId w:val="7"/>
        </w:numPr>
      </w:pPr>
      <w:r>
        <w:t>Develop a training matrix for project team members</w:t>
      </w:r>
    </w:p>
    <w:p w:rsidR="00B963D3" w:rsidRDefault="00B963D3" w:rsidP="00894378">
      <w:pPr>
        <w:pStyle w:val="ListParagraph"/>
        <w:numPr>
          <w:ilvl w:val="0"/>
          <w:numId w:val="7"/>
        </w:numPr>
      </w:pPr>
      <w:r>
        <w:t>Provide mentorship and support to team members</w:t>
      </w:r>
    </w:p>
    <w:p w:rsidR="00B963D3" w:rsidRDefault="00B963D3" w:rsidP="00894378">
      <w:pPr>
        <w:pStyle w:val="ListParagraph"/>
        <w:numPr>
          <w:ilvl w:val="0"/>
          <w:numId w:val="7"/>
        </w:numPr>
      </w:pPr>
      <w:r>
        <w:t xml:space="preserve">Maintain a lessons learned log for the project to facilitate organizational growth and improvement </w:t>
      </w:r>
    </w:p>
    <w:p w:rsidR="00B963D3" w:rsidRDefault="00B963D3" w:rsidP="00894378">
      <w:pPr>
        <w:pStyle w:val="ListParagraph"/>
        <w:numPr>
          <w:ilvl w:val="0"/>
          <w:numId w:val="7"/>
        </w:numPr>
      </w:pPr>
      <w:r>
        <w:t>Audit internal performance and identify action items; assign responsibilities to specific team members</w:t>
      </w:r>
    </w:p>
    <w:p w:rsidR="00B963D3" w:rsidRPr="00A04DAC" w:rsidRDefault="00B963D3" w:rsidP="00894378">
      <w:pPr>
        <w:pStyle w:val="ListParagraph"/>
        <w:numPr>
          <w:ilvl w:val="0"/>
          <w:numId w:val="7"/>
        </w:numPr>
      </w:pPr>
      <w:r>
        <w:t xml:space="preserve">Ensure continued collaboration with the construction stakeholders to continuously align construction and engineering efforts </w:t>
      </w:r>
    </w:p>
    <w:sectPr w:rsidR="00B963D3" w:rsidRPr="00A04DAC" w:rsidSect="00E357A5">
      <w:headerReference w:type="default" r:id="rId8"/>
      <w:footerReference w:type="default" r:id="rId9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65" w:rsidRDefault="00F66565" w:rsidP="005F56EE">
      <w:pPr>
        <w:spacing w:after="0" w:line="240" w:lineRule="auto"/>
      </w:pPr>
      <w:r>
        <w:separator/>
      </w:r>
    </w:p>
  </w:endnote>
  <w:endnote w:type="continuationSeparator" w:id="0">
    <w:p w:rsidR="00F66565" w:rsidRDefault="00F66565" w:rsidP="005F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Pr="00035FCC" w:rsidRDefault="00035FCC" w:rsidP="00035FCC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5A0464">
      <w:rPr>
        <w:noProof/>
        <w:sz w:val="18"/>
      </w:rPr>
      <w:t>COP-WFP-JBD-17-2018-v2 E Engineering WFP Champion.docx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 w:rsidRPr="00035FCC">
      <w:rPr>
        <w:noProof/>
        <w:sz w:val="18"/>
      </w:rPr>
      <w:t xml:space="preserve">Page </w:t>
    </w:r>
    <w:r w:rsidRPr="00035FCC">
      <w:rPr>
        <w:noProof/>
        <w:sz w:val="18"/>
      </w:rPr>
      <w:fldChar w:fldCharType="begin"/>
    </w:r>
    <w:r w:rsidRPr="00035FCC">
      <w:rPr>
        <w:noProof/>
        <w:sz w:val="18"/>
      </w:rPr>
      <w:instrText xml:space="preserve"> PAGE  \* Arabic  \* MERGEFORMAT </w:instrText>
    </w:r>
    <w:r w:rsidRPr="00035FCC">
      <w:rPr>
        <w:noProof/>
        <w:sz w:val="18"/>
      </w:rPr>
      <w:fldChar w:fldCharType="separate"/>
    </w:r>
    <w:r w:rsidR="005A0464">
      <w:rPr>
        <w:noProof/>
        <w:sz w:val="18"/>
      </w:rPr>
      <w:t>1</w:t>
    </w:r>
    <w:r w:rsidRPr="00035FCC">
      <w:rPr>
        <w:noProof/>
        <w:sz w:val="18"/>
      </w:rPr>
      <w:fldChar w:fldCharType="end"/>
    </w:r>
    <w:r w:rsidRPr="00035FCC">
      <w:rPr>
        <w:noProof/>
        <w:sz w:val="18"/>
      </w:rPr>
      <w:t xml:space="preserve"> of </w:t>
    </w:r>
    <w:r w:rsidRPr="00035FCC">
      <w:rPr>
        <w:noProof/>
        <w:sz w:val="18"/>
      </w:rPr>
      <w:fldChar w:fldCharType="begin"/>
    </w:r>
    <w:r w:rsidRPr="00035FCC">
      <w:rPr>
        <w:noProof/>
        <w:sz w:val="18"/>
      </w:rPr>
      <w:instrText xml:space="preserve"> NUMPAGES  \* Arabic  \* MERGEFORMAT </w:instrText>
    </w:r>
    <w:r w:rsidRPr="00035FCC">
      <w:rPr>
        <w:noProof/>
        <w:sz w:val="18"/>
      </w:rPr>
      <w:fldChar w:fldCharType="separate"/>
    </w:r>
    <w:r w:rsidR="005A0464">
      <w:rPr>
        <w:noProof/>
        <w:sz w:val="18"/>
      </w:rPr>
      <w:t>2</w:t>
    </w:r>
    <w:r w:rsidRPr="00035FCC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65" w:rsidRDefault="00F66565" w:rsidP="005F56EE">
      <w:pPr>
        <w:spacing w:after="0" w:line="240" w:lineRule="auto"/>
      </w:pPr>
      <w:r>
        <w:separator/>
      </w:r>
    </w:p>
  </w:footnote>
  <w:footnote w:type="continuationSeparator" w:id="0">
    <w:p w:rsidR="00F66565" w:rsidRDefault="00F66565" w:rsidP="005F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4755922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35FCC" w:rsidRPr="000665E0" w:rsidRDefault="00035FCC" w:rsidP="00035FCC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E Engineering WFP Champion</w:t>
        </w:r>
      </w:p>
    </w:sdtContent>
  </w:sdt>
  <w:p w:rsidR="00035FCC" w:rsidRPr="000665E0" w:rsidRDefault="00035FCC" w:rsidP="004345AA">
    <w:pPr>
      <w:spacing w:before="0" w:after="0"/>
      <w:ind w:left="0"/>
      <w:jc w:val="right"/>
    </w:pPr>
    <w:r w:rsidRPr="000665E0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7E156AD" wp14:editId="1AC73192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Pr="000665E0">
      <w:t xml:space="preserve">Document Number: </w:t>
    </w:r>
    <w:r w:rsidR="005A0464">
      <w:rPr>
        <w:rFonts w:ascii="Calibri" w:eastAsia="Times New Roman" w:hAnsi="Calibri" w:cs="Times New Roman"/>
        <w:sz w:val="24"/>
        <w:szCs w:val="24"/>
        <w:lang w:val="en-US"/>
      </w:rPr>
      <w:t>COP-WFP-JBI-17-2018-v2</w:t>
    </w:r>
  </w:p>
  <w:p w:rsidR="00035FCC" w:rsidRDefault="00035FCC" w:rsidP="004345AA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58752" behindDoc="0" locked="0" layoutInCell="1" allowOverlap="1" wp14:anchorId="66C57824" wp14:editId="409EEF92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3071A" id="Straight Connector 4" o:spid="_x0000_s1026" style="position:absolute;z-index:251658752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2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652F12C4"/>
    <w:multiLevelType w:val="hybridMultilevel"/>
    <w:tmpl w:val="5D1C7192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494302F"/>
    <w:multiLevelType w:val="hybridMultilevel"/>
    <w:tmpl w:val="8230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4"/>
    <w:rsid w:val="000314CE"/>
    <w:rsid w:val="00032EFA"/>
    <w:rsid w:val="00035FCC"/>
    <w:rsid w:val="0004794F"/>
    <w:rsid w:val="00054E4C"/>
    <w:rsid w:val="000665E0"/>
    <w:rsid w:val="00074FCE"/>
    <w:rsid w:val="000C3DCE"/>
    <w:rsid w:val="000F0385"/>
    <w:rsid w:val="000F1935"/>
    <w:rsid w:val="000F6C07"/>
    <w:rsid w:val="00123E91"/>
    <w:rsid w:val="0014428C"/>
    <w:rsid w:val="0015092F"/>
    <w:rsid w:val="00154F91"/>
    <w:rsid w:val="0015693B"/>
    <w:rsid w:val="001B0C7C"/>
    <w:rsid w:val="001B74F2"/>
    <w:rsid w:val="001E417C"/>
    <w:rsid w:val="001F3CE4"/>
    <w:rsid w:val="00205B81"/>
    <w:rsid w:val="002175EB"/>
    <w:rsid w:val="00227907"/>
    <w:rsid w:val="002343A1"/>
    <w:rsid w:val="00241868"/>
    <w:rsid w:val="00264DAC"/>
    <w:rsid w:val="002B3C88"/>
    <w:rsid w:val="00302680"/>
    <w:rsid w:val="00302905"/>
    <w:rsid w:val="00317C6E"/>
    <w:rsid w:val="00334521"/>
    <w:rsid w:val="003645AD"/>
    <w:rsid w:val="00366482"/>
    <w:rsid w:val="003B7117"/>
    <w:rsid w:val="003D1B13"/>
    <w:rsid w:val="003F327E"/>
    <w:rsid w:val="004205BD"/>
    <w:rsid w:val="0042149D"/>
    <w:rsid w:val="004345AA"/>
    <w:rsid w:val="00436419"/>
    <w:rsid w:val="00450617"/>
    <w:rsid w:val="00451359"/>
    <w:rsid w:val="004625B2"/>
    <w:rsid w:val="004677EC"/>
    <w:rsid w:val="00467EAD"/>
    <w:rsid w:val="004970B9"/>
    <w:rsid w:val="004D6DE1"/>
    <w:rsid w:val="004E0F50"/>
    <w:rsid w:val="00501318"/>
    <w:rsid w:val="00511722"/>
    <w:rsid w:val="00524B01"/>
    <w:rsid w:val="00537D79"/>
    <w:rsid w:val="0056185A"/>
    <w:rsid w:val="00567C69"/>
    <w:rsid w:val="005865E5"/>
    <w:rsid w:val="005A0464"/>
    <w:rsid w:val="005B7772"/>
    <w:rsid w:val="005C1FF7"/>
    <w:rsid w:val="005D2A2B"/>
    <w:rsid w:val="005E719B"/>
    <w:rsid w:val="005F0430"/>
    <w:rsid w:val="005F56EE"/>
    <w:rsid w:val="005F5F2F"/>
    <w:rsid w:val="0062604E"/>
    <w:rsid w:val="0064161C"/>
    <w:rsid w:val="00642CB6"/>
    <w:rsid w:val="00652CF2"/>
    <w:rsid w:val="00693704"/>
    <w:rsid w:val="006B4E41"/>
    <w:rsid w:val="006B7344"/>
    <w:rsid w:val="006E1CFD"/>
    <w:rsid w:val="006E7A18"/>
    <w:rsid w:val="007117B4"/>
    <w:rsid w:val="00723031"/>
    <w:rsid w:val="00731610"/>
    <w:rsid w:val="007325D4"/>
    <w:rsid w:val="00757F41"/>
    <w:rsid w:val="007607BB"/>
    <w:rsid w:val="00770B81"/>
    <w:rsid w:val="00775290"/>
    <w:rsid w:val="007C6884"/>
    <w:rsid w:val="007D0A04"/>
    <w:rsid w:val="00805D21"/>
    <w:rsid w:val="008327E5"/>
    <w:rsid w:val="00836BE2"/>
    <w:rsid w:val="00877A30"/>
    <w:rsid w:val="00891FF3"/>
    <w:rsid w:val="00894378"/>
    <w:rsid w:val="008A2C65"/>
    <w:rsid w:val="008D7B91"/>
    <w:rsid w:val="008F17D6"/>
    <w:rsid w:val="00903D2E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A04DAC"/>
    <w:rsid w:val="00A33EF9"/>
    <w:rsid w:val="00A34069"/>
    <w:rsid w:val="00A6068E"/>
    <w:rsid w:val="00A75887"/>
    <w:rsid w:val="00AB1175"/>
    <w:rsid w:val="00AB60F9"/>
    <w:rsid w:val="00AF0EB0"/>
    <w:rsid w:val="00AF4059"/>
    <w:rsid w:val="00B87CAC"/>
    <w:rsid w:val="00B963D3"/>
    <w:rsid w:val="00B96C71"/>
    <w:rsid w:val="00BA3C81"/>
    <w:rsid w:val="00BB1D5F"/>
    <w:rsid w:val="00BC6CA0"/>
    <w:rsid w:val="00BD7564"/>
    <w:rsid w:val="00BE0BB8"/>
    <w:rsid w:val="00BE5351"/>
    <w:rsid w:val="00C038E7"/>
    <w:rsid w:val="00C16D3E"/>
    <w:rsid w:val="00C205A7"/>
    <w:rsid w:val="00C54B8C"/>
    <w:rsid w:val="00C979AD"/>
    <w:rsid w:val="00CA0317"/>
    <w:rsid w:val="00CA2431"/>
    <w:rsid w:val="00CB593F"/>
    <w:rsid w:val="00CE6A95"/>
    <w:rsid w:val="00CF7990"/>
    <w:rsid w:val="00D00266"/>
    <w:rsid w:val="00D021CE"/>
    <w:rsid w:val="00D33BDE"/>
    <w:rsid w:val="00D627CE"/>
    <w:rsid w:val="00D74175"/>
    <w:rsid w:val="00D76690"/>
    <w:rsid w:val="00D8100E"/>
    <w:rsid w:val="00D939B9"/>
    <w:rsid w:val="00DA2667"/>
    <w:rsid w:val="00DB1092"/>
    <w:rsid w:val="00DC46D9"/>
    <w:rsid w:val="00DE08FE"/>
    <w:rsid w:val="00DF438C"/>
    <w:rsid w:val="00E020CE"/>
    <w:rsid w:val="00E357A5"/>
    <w:rsid w:val="00E97D0E"/>
    <w:rsid w:val="00EB7260"/>
    <w:rsid w:val="00EC46A3"/>
    <w:rsid w:val="00ED6327"/>
    <w:rsid w:val="00EE3C75"/>
    <w:rsid w:val="00F06C2C"/>
    <w:rsid w:val="00F42DB3"/>
    <w:rsid w:val="00F64FC5"/>
    <w:rsid w:val="00F66565"/>
    <w:rsid w:val="00F76859"/>
    <w:rsid w:val="00F83795"/>
    <w:rsid w:val="00F85F4C"/>
    <w:rsid w:val="00FE010C"/>
    <w:rsid w:val="00FE0F08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5331BC"/>
  <w15:docId w15:val="{A5915109-8199-4322-BBB5-35C8EA35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F41"/>
    <w:pPr>
      <w:spacing w:before="360"/>
      <w:ind w:left="851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ind w:left="851" w:hanging="851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 w:line="240" w:lineRule="auto"/>
      <w:ind w:left="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qFormat/>
    <w:rsid w:val="00032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/>
      <w:ind w:left="0"/>
      <w:jc w:val="center"/>
    </w:pPr>
    <w:rPr>
      <w:rFonts w:ascii="Courier New" w:hAnsi="Courier New"/>
      <w:sz w:val="18"/>
    </w:rPr>
  </w:style>
  <w:style w:type="paragraph" w:customStyle="1" w:styleId="TableText">
    <w:name w:val="Table Text"/>
    <w:basedOn w:val="Normal"/>
    <w:rsid w:val="000665E0"/>
    <w:pPr>
      <w:spacing w:before="0" w:after="0" w:line="240" w:lineRule="auto"/>
      <w:ind w:left="0"/>
      <w:jc w:val="center"/>
    </w:pPr>
    <w:rPr>
      <w:rFonts w:ascii="Lucida Sans" w:eastAsia="Times New Roman" w:hAnsi="Lucida Sans" w:cs="Arial"/>
      <w:sz w:val="20"/>
      <w:szCs w:val="20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before="0" w:after="0"/>
      <w:jc w:val="right"/>
    </w:p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ind w:left="0"/>
    </w:pPr>
    <w:rPr>
      <w:rFonts w:cs="Neo Sans Pro Light"/>
      <w:color w:val="221E1F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ind w:left="1701"/>
    </w:p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  <w:style w:type="paragraph" w:styleId="BodyText">
    <w:name w:val="Body Text"/>
    <w:basedOn w:val="Normal"/>
    <w:link w:val="BodyTextChar"/>
    <w:semiHidden/>
    <w:rsid w:val="00302905"/>
    <w:pPr>
      <w:spacing w:before="0" w:after="0" w:line="240" w:lineRule="auto"/>
      <w:ind w:left="0"/>
    </w:pPr>
    <w:rPr>
      <w:rFonts w:ascii="Calibri" w:eastAsia="Calibri" w:hAnsi="Calibri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02905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7D09-C38F-45DE-A517-3AE65E10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2013.dotx</Template>
  <TotalTime>16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AWP/WFP Job Description Sample</vt:lpstr>
    </vt:vector>
  </TitlesOfParts>
  <Manager>Reviewer / Approver Name</Manager>
  <Company>Construction Owners Association of Alberta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Engineering WFP Champion</dc:title>
  <dc:creator>Purslow Communications</dc:creator>
  <cp:lastModifiedBy>Thea Hawryluk</cp:lastModifiedBy>
  <cp:revision>10</cp:revision>
  <cp:lastPrinted>2012-12-11T23:42:00Z</cp:lastPrinted>
  <dcterms:created xsi:type="dcterms:W3CDTF">2013-02-13T22:54:00Z</dcterms:created>
  <dcterms:modified xsi:type="dcterms:W3CDTF">2018-01-09T22:48:00Z</dcterms:modified>
</cp:coreProperties>
</file>