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E5" w:rsidRPr="00501318" w:rsidRDefault="001F3CE4" w:rsidP="00EF139C">
      <w:pPr>
        <w:pStyle w:val="Heading1nonumbering"/>
      </w:pPr>
      <w:r>
        <w:t xml:space="preserve">GROUP — </w:t>
      </w:r>
      <w:r w:rsidR="00524B01">
        <w:t xml:space="preserve">CONSTRUCTION </w:t>
      </w:r>
      <w:r w:rsidR="004970B9">
        <w:t>MANAGEMENT</w:t>
      </w:r>
      <w:bookmarkStart w:id="0" w:name="_GoBack"/>
      <w:bookmarkEnd w:id="0"/>
    </w:p>
    <w:p w:rsidR="00032EFA" w:rsidRPr="00501318" w:rsidRDefault="004970B9" w:rsidP="00EF139C">
      <w:pPr>
        <w:pStyle w:val="Heading2nonumbering"/>
      </w:pPr>
      <w:bookmarkStart w:id="1" w:name="_Toc343247721"/>
      <w:r>
        <w:t>CM</w:t>
      </w:r>
      <w:r w:rsidR="00302905">
        <w:t>-</w:t>
      </w:r>
      <w:bookmarkEnd w:id="1"/>
      <w:r>
        <w:t>1 Construction Manager</w:t>
      </w:r>
    </w:p>
    <w:p w:rsidR="00DC46D9" w:rsidRPr="004D6DE1" w:rsidRDefault="00567C69" w:rsidP="00937B25">
      <w:pPr>
        <w:pStyle w:val="Heading2nonumbering"/>
      </w:pPr>
      <w:r>
        <w:t>Sample Job Description</w:t>
      </w:r>
    </w:p>
    <w:p w:rsidR="00450617" w:rsidRPr="00EF139C" w:rsidRDefault="00A6068E" w:rsidP="005E22EE">
      <w:r w:rsidRPr="00EF139C">
        <w:t xml:space="preserve">Job Title: </w:t>
      </w:r>
      <w:r w:rsidRPr="00EF139C">
        <w:tab/>
      </w:r>
      <w:r w:rsidRPr="00EF139C">
        <w:tab/>
      </w:r>
      <w:r w:rsidR="004970B9" w:rsidRPr="00EF139C">
        <w:t>Construction Manager</w:t>
      </w:r>
    </w:p>
    <w:p w:rsidR="00A6068E" w:rsidRPr="00EF139C" w:rsidRDefault="00A6068E" w:rsidP="005E22EE">
      <w:r w:rsidRPr="00EF139C">
        <w:t xml:space="preserve">Reports to: </w:t>
      </w:r>
      <w:r w:rsidRPr="00EF139C">
        <w:tab/>
      </w:r>
      <w:r w:rsidRPr="00EF139C">
        <w:tab/>
      </w:r>
      <w:r w:rsidR="004970B9" w:rsidRPr="00EF139C">
        <w:t>Project</w:t>
      </w:r>
      <w:r w:rsidRPr="00EF139C">
        <w:t xml:space="preserve"> </w:t>
      </w:r>
      <w:r w:rsidR="00302905" w:rsidRPr="00EF139C">
        <w:t>Manager</w:t>
      </w:r>
    </w:p>
    <w:p w:rsidR="00A6068E" w:rsidRPr="00EF139C" w:rsidRDefault="00A6068E" w:rsidP="005E22EE">
      <w:r w:rsidRPr="00EF139C">
        <w:t>Prepared by:</w:t>
      </w:r>
    </w:p>
    <w:p w:rsidR="00A6068E" w:rsidRPr="00EF139C" w:rsidRDefault="00A6068E" w:rsidP="005E22EE">
      <w:r w:rsidRPr="00EF139C">
        <w:t>Prepared Date:</w:t>
      </w:r>
    </w:p>
    <w:p w:rsidR="00A6068E" w:rsidRPr="00EF139C" w:rsidRDefault="00A6068E" w:rsidP="005E22EE">
      <w:r w:rsidRPr="00EF139C">
        <w:t>Approved by:</w:t>
      </w:r>
    </w:p>
    <w:p w:rsidR="00A6068E" w:rsidRPr="00EF139C" w:rsidRDefault="00A6068E" w:rsidP="005E22EE">
      <w:r w:rsidRPr="00EF139C">
        <w:t>Approval Date:</w:t>
      </w:r>
    </w:p>
    <w:p w:rsidR="00205B81" w:rsidRPr="00537D79" w:rsidRDefault="00A6068E" w:rsidP="005E22EE">
      <w:pPr>
        <w:pStyle w:val="Heading2nonumbering"/>
      </w:pPr>
      <w:r w:rsidRPr="00A6068E">
        <w:t>Summary</w:t>
      </w:r>
    </w:p>
    <w:p w:rsidR="004970B9" w:rsidRPr="00EF139C" w:rsidRDefault="004970B9" w:rsidP="005E22EE">
      <w:r w:rsidRPr="00EF139C">
        <w:t>This position will be responsible to ensure the commitment and alignment of all construction stakeholders to implement AWP. This includes ensuring that appropriate resources are made available for the integrative planning sessions to have adequate input into the development of the Path of Construction.</w:t>
      </w:r>
    </w:p>
    <w:p w:rsidR="004970B9" w:rsidRPr="00EF139C" w:rsidRDefault="004970B9" w:rsidP="005E22EE">
      <w:r w:rsidRPr="00EF139C">
        <w:t>This should not be a new project posit</w:t>
      </w:r>
      <w:r w:rsidR="00EF139C">
        <w:t xml:space="preserve">ion on the Organization Chart. </w:t>
      </w:r>
      <w:r w:rsidRPr="00EF139C">
        <w:t>The additional requirements of supporting and implementing AWP would be added to the scope of this position.</w:t>
      </w:r>
    </w:p>
    <w:p w:rsidR="00A6068E" w:rsidRPr="00E357A5" w:rsidRDefault="00A6068E" w:rsidP="005E22EE">
      <w:pPr>
        <w:pStyle w:val="Heading2nonumbering"/>
      </w:pPr>
      <w:r w:rsidRPr="00E357A5">
        <w:lastRenderedPageBreak/>
        <w:t xml:space="preserve">Essential Duties (Roles and Responsibilities) </w:t>
      </w:r>
    </w:p>
    <w:p w:rsidR="004970B9" w:rsidRPr="00513CD8" w:rsidRDefault="004970B9" w:rsidP="005E22EE">
      <w:pPr>
        <w:pStyle w:val="ListParagraph"/>
        <w:numPr>
          <w:ilvl w:val="0"/>
          <w:numId w:val="7"/>
        </w:numPr>
      </w:pPr>
      <w:r w:rsidRPr="00513CD8">
        <w:t>Ensure personnel in the CM organization are committed to and aligned with the implementation of AWP on the project.</w:t>
      </w:r>
    </w:p>
    <w:p w:rsidR="004970B9" w:rsidRPr="00513CD8" w:rsidRDefault="004970B9" w:rsidP="005E22EE">
      <w:pPr>
        <w:pStyle w:val="ListParagraph"/>
        <w:numPr>
          <w:ilvl w:val="0"/>
          <w:numId w:val="7"/>
        </w:numPr>
      </w:pPr>
      <w:r w:rsidRPr="00513CD8">
        <w:t>Ensure the Project’s Contracting Strategy and the Construction Execution Strategy reflects the implementation of AWP.</w:t>
      </w:r>
    </w:p>
    <w:p w:rsidR="004970B9" w:rsidRPr="00513CD8" w:rsidRDefault="004970B9" w:rsidP="005E22EE">
      <w:pPr>
        <w:pStyle w:val="ListParagraph"/>
        <w:numPr>
          <w:ilvl w:val="0"/>
          <w:numId w:val="7"/>
        </w:numPr>
      </w:pPr>
      <w:r w:rsidRPr="00513CD8">
        <w:t>Ensure qualified construction resources are appropriately engaged during the Front End to establish the CWP boundaries and the Path of Construction.</w:t>
      </w:r>
    </w:p>
    <w:p w:rsidR="004970B9" w:rsidRPr="00513CD8" w:rsidRDefault="004970B9" w:rsidP="005E22EE">
      <w:pPr>
        <w:pStyle w:val="ListParagraph"/>
        <w:numPr>
          <w:ilvl w:val="0"/>
          <w:numId w:val="7"/>
        </w:numPr>
      </w:pPr>
      <w:r w:rsidRPr="00513CD8">
        <w:t xml:space="preserve">Develop AWP Execution Plan, including CM staffing plan and training plan for both CM and Contractor personnel. </w:t>
      </w:r>
    </w:p>
    <w:p w:rsidR="004970B9" w:rsidRPr="00513CD8" w:rsidRDefault="004970B9" w:rsidP="005E22EE">
      <w:pPr>
        <w:pStyle w:val="ListParagraph"/>
        <w:numPr>
          <w:ilvl w:val="0"/>
          <w:numId w:val="7"/>
        </w:numPr>
      </w:pPr>
      <w:r w:rsidRPr="00513CD8">
        <w:t>Ensure the requirements for AWP are clearly defined in all Requests for Proposals as well as final contractual agreements with Contractors.</w:t>
      </w:r>
    </w:p>
    <w:p w:rsidR="004970B9" w:rsidRPr="00513CD8" w:rsidRDefault="004970B9" w:rsidP="005E22EE">
      <w:pPr>
        <w:pStyle w:val="ListParagraph"/>
        <w:numPr>
          <w:ilvl w:val="0"/>
          <w:numId w:val="7"/>
        </w:numPr>
      </w:pPr>
      <w:r w:rsidRPr="00513CD8">
        <w:t>Ensure the adequacy of Contractors AWP execution and staffing plans.</w:t>
      </w:r>
    </w:p>
    <w:p w:rsidR="002C2356" w:rsidRDefault="004970B9" w:rsidP="002C2356">
      <w:pPr>
        <w:pStyle w:val="ListParagraph"/>
        <w:numPr>
          <w:ilvl w:val="0"/>
          <w:numId w:val="7"/>
        </w:numPr>
      </w:pPr>
      <w:r w:rsidRPr="00513CD8">
        <w:t>Ensure resources are assigned to cover the interface planning during the Front End and to provide coverage during the construction phase.</w:t>
      </w:r>
    </w:p>
    <w:p w:rsidR="00450617" w:rsidRPr="002C2356" w:rsidRDefault="004970B9" w:rsidP="002C2356">
      <w:pPr>
        <w:pStyle w:val="ListParagraph"/>
        <w:numPr>
          <w:ilvl w:val="0"/>
          <w:numId w:val="7"/>
        </w:numPr>
      </w:pPr>
      <w:r w:rsidRPr="00513CD8">
        <w:t>Ensure that construction input is provided for successful transition from the bulk construction phase into the systems based commissioning and start-up of the project.</w:t>
      </w:r>
    </w:p>
    <w:sectPr w:rsidR="00450617" w:rsidRPr="002C2356" w:rsidSect="00E357A5">
      <w:headerReference w:type="default" r:id="rId8"/>
      <w:footerReference w:type="default" r:id="rId9"/>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E54" w:rsidRDefault="00210E54" w:rsidP="005F56EE">
      <w:pPr>
        <w:spacing w:after="0" w:line="240" w:lineRule="auto"/>
      </w:pPr>
      <w:r>
        <w:separator/>
      </w:r>
    </w:p>
  </w:endnote>
  <w:endnote w:type="continuationSeparator" w:id="0">
    <w:p w:rsidR="00210E54" w:rsidRDefault="00210E54"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Pr="005E22EE" w:rsidRDefault="005E22EE" w:rsidP="005E22EE">
    <w:pPr>
      <w:pStyle w:val="Footer"/>
      <w:ind w:left="0"/>
      <w:rPr>
        <w:noProof/>
        <w:sz w:val="18"/>
      </w:rPr>
    </w:pPr>
    <w:r w:rsidRPr="005F5F2F">
      <w:rPr>
        <w:sz w:val="18"/>
      </w:rPr>
      <w:fldChar w:fldCharType="begin"/>
    </w:r>
    <w:r w:rsidRPr="005F5F2F">
      <w:rPr>
        <w:sz w:val="18"/>
      </w:rPr>
      <w:instrText xml:space="preserve"> FILENAME   \* MERGEFORMAT </w:instrText>
    </w:r>
    <w:r w:rsidRPr="005F5F2F">
      <w:rPr>
        <w:sz w:val="18"/>
      </w:rPr>
      <w:fldChar w:fldCharType="separate"/>
    </w:r>
    <w:r>
      <w:rPr>
        <w:noProof/>
        <w:sz w:val="18"/>
      </w:rPr>
      <w:t xml:space="preserve"> CM Construction Mgr.docx</w:t>
    </w:r>
    <w:r w:rsidRPr="005F5F2F">
      <w:rPr>
        <w:sz w:val="18"/>
      </w:rPr>
      <w:fldChar w:fldCharType="end"/>
    </w:r>
    <w:r w:rsidRPr="005F5F2F">
      <w:rPr>
        <w:sz w:val="18"/>
      </w:rPr>
      <w:tab/>
    </w:r>
    <w:r>
      <w:tab/>
    </w:r>
    <w:sdt>
      <w:sdtPr>
        <w:rPr>
          <w:noProof/>
          <w:sz w:val="18"/>
        </w:rPr>
        <w:id w:val="-518314086"/>
        <w:docPartObj>
          <w:docPartGallery w:val="Page Numbers (Bottom of Page)"/>
          <w:docPartUnique/>
        </w:docPartObj>
      </w:sdtPr>
      <w:sdtEndPr/>
      <w:sdtContent>
        <w:sdt>
          <w:sdtPr>
            <w:rPr>
              <w:noProof/>
              <w:sz w:val="18"/>
            </w:rPr>
            <w:id w:val="-1631387317"/>
            <w:docPartObj>
              <w:docPartGallery w:val="Page Numbers (Top of Page)"/>
              <w:docPartUnique/>
            </w:docPartObj>
          </w:sdtPr>
          <w:sdtEndPr/>
          <w:sdtContent>
            <w:sdt>
              <w:sdtPr>
                <w:rPr>
                  <w:noProof/>
                  <w:sz w:val="18"/>
                </w:rPr>
                <w:id w:val="-267771118"/>
                <w:docPartObj>
                  <w:docPartGallery w:val="Page Numbers (Top of Page)"/>
                  <w:docPartUnique/>
                </w:docPartObj>
              </w:sdtPr>
              <w:sdtEndPr/>
              <w:sdtContent>
                <w:r w:rsidRPr="009C25EF">
                  <w:rPr>
                    <w:noProof/>
                    <w:sz w:val="18"/>
                  </w:rPr>
                  <w:t xml:space="preserve">Page </w:t>
                </w:r>
                <w:r w:rsidRPr="009C25EF">
                  <w:rPr>
                    <w:noProof/>
                    <w:sz w:val="18"/>
                  </w:rPr>
                  <w:fldChar w:fldCharType="begin"/>
                </w:r>
                <w:r w:rsidRPr="009C25EF">
                  <w:rPr>
                    <w:noProof/>
                    <w:sz w:val="18"/>
                  </w:rPr>
                  <w:instrText xml:space="preserve"> PAGE  \* Arabic  \* MERGEFORMAT </w:instrText>
                </w:r>
                <w:r w:rsidRPr="009C25EF">
                  <w:rPr>
                    <w:noProof/>
                    <w:sz w:val="18"/>
                  </w:rPr>
                  <w:fldChar w:fldCharType="separate"/>
                </w:r>
                <w:r w:rsidR="00396B34">
                  <w:rPr>
                    <w:noProof/>
                    <w:sz w:val="18"/>
                  </w:rPr>
                  <w:t>1</w:t>
                </w:r>
                <w:r w:rsidRPr="009C25EF">
                  <w:rPr>
                    <w:noProof/>
                    <w:sz w:val="18"/>
                  </w:rPr>
                  <w:fldChar w:fldCharType="end"/>
                </w:r>
                <w:r w:rsidRPr="009C25EF">
                  <w:rPr>
                    <w:noProof/>
                    <w:sz w:val="18"/>
                  </w:rPr>
                  <w:t xml:space="preserve"> of </w:t>
                </w:r>
                <w:r w:rsidRPr="009C25EF">
                  <w:rPr>
                    <w:noProof/>
                    <w:sz w:val="18"/>
                  </w:rPr>
                  <w:fldChar w:fldCharType="begin"/>
                </w:r>
                <w:r w:rsidRPr="009C25EF">
                  <w:rPr>
                    <w:noProof/>
                    <w:sz w:val="18"/>
                  </w:rPr>
                  <w:instrText xml:space="preserve"> NUMPAGES  \* Arabic  \* MERGEFORMAT </w:instrText>
                </w:r>
                <w:r w:rsidRPr="009C25EF">
                  <w:rPr>
                    <w:noProof/>
                    <w:sz w:val="18"/>
                  </w:rPr>
                  <w:fldChar w:fldCharType="separate"/>
                </w:r>
                <w:r w:rsidR="00396B34">
                  <w:rPr>
                    <w:noProof/>
                    <w:sz w:val="18"/>
                  </w:rPr>
                  <w:t>2</w:t>
                </w:r>
                <w:r w:rsidRPr="009C25EF">
                  <w:rPr>
                    <w:noProof/>
                    <w:sz w:val="18"/>
                  </w:rPr>
                  <w:fldChar w:fldCharType="end"/>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E54" w:rsidRDefault="00210E54" w:rsidP="005F56EE">
      <w:pPr>
        <w:spacing w:after="0" w:line="240" w:lineRule="auto"/>
      </w:pPr>
      <w:r>
        <w:separator/>
      </w:r>
    </w:p>
  </w:footnote>
  <w:footnote w:type="continuationSeparator" w:id="0">
    <w:p w:rsidR="00210E54" w:rsidRDefault="00210E54"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874804736"/>
      <w:dataBinding w:prefixMappings="xmlns:ns0='http://purl.org/dc/elements/1.1/' xmlns:ns1='http://schemas.openxmlformats.org/package/2006/metadata/core-properties' " w:xpath="/ns1:coreProperties[1]/ns0:title[1]" w:storeItemID="{6C3C8BC8-F283-45AE-878A-BAB7291924A1}"/>
      <w:text/>
    </w:sdtPr>
    <w:sdtEndPr/>
    <w:sdtContent>
      <w:p w:rsidR="005E22EE" w:rsidRPr="000665E0" w:rsidRDefault="005E22EE" w:rsidP="005E22EE">
        <w:pPr>
          <w:pStyle w:val="TopRightHeader"/>
          <w:tabs>
            <w:tab w:val="left" w:pos="6195"/>
            <w:tab w:val="right" w:pos="9360"/>
          </w:tabs>
        </w:pPr>
        <w:r>
          <w:rPr>
            <w:lang w:val="en-CA"/>
          </w:rPr>
          <w:t>CM Construction Mgr</w:t>
        </w:r>
      </w:p>
    </w:sdtContent>
  </w:sdt>
  <w:p w:rsidR="005E22EE" w:rsidRPr="00396B34" w:rsidRDefault="005E22EE" w:rsidP="00396B34">
    <w:pPr>
      <w:spacing w:before="0" w:after="0"/>
      <w:ind w:left="0"/>
      <w:jc w:val="right"/>
      <w:rPr>
        <w:rFonts w:ascii="Calibri" w:eastAsia="Times New Roman" w:hAnsi="Calibri" w:cs="Times New Roman"/>
        <w:sz w:val="24"/>
        <w:szCs w:val="24"/>
        <w:lang w:val="en-US"/>
      </w:rPr>
    </w:pPr>
    <w:r w:rsidRPr="000665E0">
      <w:rPr>
        <w:noProof/>
      </w:rPr>
      <w:drawing>
        <wp:anchor distT="0" distB="0" distL="114300" distR="114300" simplePos="0" relativeHeight="251657728" behindDoc="0" locked="0" layoutInCell="1" allowOverlap="1" wp14:anchorId="090859BB" wp14:editId="20670006">
          <wp:simplePos x="0" y="0"/>
          <wp:positionH relativeFrom="column">
            <wp:posOffset>108585</wp:posOffset>
          </wp:positionH>
          <wp:positionV relativeFrom="paragraph">
            <wp:posOffset>-221615</wp:posOffset>
          </wp:positionV>
          <wp:extent cx="1235710" cy="5391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Pr="000665E0">
      <w:t xml:space="preserve">Document Number: </w:t>
    </w:r>
    <w:r w:rsidR="00396B34" w:rsidRPr="00396B34">
      <w:rPr>
        <w:rFonts w:ascii="Calibri" w:eastAsia="Times New Roman" w:hAnsi="Calibri" w:cs="Times New Roman"/>
        <w:sz w:val="24"/>
        <w:szCs w:val="24"/>
        <w:lang w:val="en-US"/>
      </w:rPr>
      <w:t>COP-WFP-JBI-08-2013-v1</w:t>
    </w:r>
  </w:p>
  <w:p w:rsidR="005E22EE" w:rsidRPr="000665E0" w:rsidRDefault="005E22EE" w:rsidP="00396B34">
    <w:pPr>
      <w:pStyle w:val="TopRightHeader"/>
    </w:pPr>
    <w:r w:rsidRPr="000665E0">
      <w:rPr>
        <w:noProof/>
      </w:rPr>
      <mc:AlternateContent>
        <mc:Choice Requires="wps">
          <w:drawing>
            <wp:anchor distT="360045" distB="0" distL="114300" distR="114300" simplePos="0" relativeHeight="251658752" behindDoc="0" locked="0" layoutInCell="1" allowOverlap="1" wp14:anchorId="2A78BCA6" wp14:editId="74E9F74E">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8FB99CA" id="Straight Connector 4" o:spid="_x0000_s1026" style="position:absolute;z-index:25165875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r>
      <w:t>Revision: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2" w15:restartNumberingAfterBreak="0">
    <w:nsid w:val="399A7ED3"/>
    <w:multiLevelType w:val="hybridMultilevel"/>
    <w:tmpl w:val="6B620B8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7494302F"/>
    <w:multiLevelType w:val="hybridMultilevel"/>
    <w:tmpl w:val="8230E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4"/>
    <w:rsid w:val="000314CE"/>
    <w:rsid w:val="00032EFA"/>
    <w:rsid w:val="0004794F"/>
    <w:rsid w:val="00054E4C"/>
    <w:rsid w:val="000665E0"/>
    <w:rsid w:val="00074FCE"/>
    <w:rsid w:val="000C3DCE"/>
    <w:rsid w:val="000C79E2"/>
    <w:rsid w:val="000F0385"/>
    <w:rsid w:val="000F1935"/>
    <w:rsid w:val="00123E91"/>
    <w:rsid w:val="0014428C"/>
    <w:rsid w:val="0015092F"/>
    <w:rsid w:val="00154F91"/>
    <w:rsid w:val="001B0C7C"/>
    <w:rsid w:val="001E417C"/>
    <w:rsid w:val="001F3CE4"/>
    <w:rsid w:val="00205B81"/>
    <w:rsid w:val="00210E54"/>
    <w:rsid w:val="00227907"/>
    <w:rsid w:val="002343A1"/>
    <w:rsid w:val="00241868"/>
    <w:rsid w:val="00244784"/>
    <w:rsid w:val="00264DAC"/>
    <w:rsid w:val="002B3C88"/>
    <w:rsid w:val="002C2356"/>
    <w:rsid w:val="00302905"/>
    <w:rsid w:val="00334521"/>
    <w:rsid w:val="003645AD"/>
    <w:rsid w:val="00366482"/>
    <w:rsid w:val="00396B34"/>
    <w:rsid w:val="003B7117"/>
    <w:rsid w:val="003D1B13"/>
    <w:rsid w:val="003F327E"/>
    <w:rsid w:val="004205BD"/>
    <w:rsid w:val="0042149D"/>
    <w:rsid w:val="00436419"/>
    <w:rsid w:val="00450617"/>
    <w:rsid w:val="00451359"/>
    <w:rsid w:val="004625B2"/>
    <w:rsid w:val="004677EC"/>
    <w:rsid w:val="00467EAD"/>
    <w:rsid w:val="004970B9"/>
    <w:rsid w:val="004D6DE1"/>
    <w:rsid w:val="004E0F50"/>
    <w:rsid w:val="00501318"/>
    <w:rsid w:val="00513CD8"/>
    <w:rsid w:val="00524B01"/>
    <w:rsid w:val="00537D79"/>
    <w:rsid w:val="00567C69"/>
    <w:rsid w:val="005865E5"/>
    <w:rsid w:val="005B7772"/>
    <w:rsid w:val="005D2A2B"/>
    <w:rsid w:val="005E22EE"/>
    <w:rsid w:val="005E719B"/>
    <w:rsid w:val="005F0430"/>
    <w:rsid w:val="005F56EE"/>
    <w:rsid w:val="005F5F2F"/>
    <w:rsid w:val="0062604E"/>
    <w:rsid w:val="0064161C"/>
    <w:rsid w:val="00642CB6"/>
    <w:rsid w:val="00652CF2"/>
    <w:rsid w:val="00693704"/>
    <w:rsid w:val="006B4E41"/>
    <w:rsid w:val="006B7344"/>
    <w:rsid w:val="006E1CFD"/>
    <w:rsid w:val="00731610"/>
    <w:rsid w:val="007325D4"/>
    <w:rsid w:val="00757F41"/>
    <w:rsid w:val="007607BB"/>
    <w:rsid w:val="00775290"/>
    <w:rsid w:val="007A554E"/>
    <w:rsid w:val="007C6884"/>
    <w:rsid w:val="007D0A04"/>
    <w:rsid w:val="00805D21"/>
    <w:rsid w:val="00836BE2"/>
    <w:rsid w:val="00877A30"/>
    <w:rsid w:val="00891FF3"/>
    <w:rsid w:val="008A2C65"/>
    <w:rsid w:val="008D7B91"/>
    <w:rsid w:val="008F17D6"/>
    <w:rsid w:val="00903D2E"/>
    <w:rsid w:val="00924F68"/>
    <w:rsid w:val="00937B25"/>
    <w:rsid w:val="00953B4B"/>
    <w:rsid w:val="00956ABD"/>
    <w:rsid w:val="00957777"/>
    <w:rsid w:val="00964048"/>
    <w:rsid w:val="0096625C"/>
    <w:rsid w:val="00971026"/>
    <w:rsid w:val="00974558"/>
    <w:rsid w:val="00975D2B"/>
    <w:rsid w:val="009A1749"/>
    <w:rsid w:val="009A1ABA"/>
    <w:rsid w:val="009A213A"/>
    <w:rsid w:val="009C1AA6"/>
    <w:rsid w:val="00A33EF9"/>
    <w:rsid w:val="00A34069"/>
    <w:rsid w:val="00A6068E"/>
    <w:rsid w:val="00A75887"/>
    <w:rsid w:val="00AB1175"/>
    <w:rsid w:val="00AB60F9"/>
    <w:rsid w:val="00AF0EB0"/>
    <w:rsid w:val="00AF4059"/>
    <w:rsid w:val="00B96C71"/>
    <w:rsid w:val="00BB1D5F"/>
    <w:rsid w:val="00BC6CA0"/>
    <w:rsid w:val="00BE0BB8"/>
    <w:rsid w:val="00C038E7"/>
    <w:rsid w:val="00C16D3E"/>
    <w:rsid w:val="00C205A7"/>
    <w:rsid w:val="00C53ACA"/>
    <w:rsid w:val="00C54B8C"/>
    <w:rsid w:val="00C979AD"/>
    <w:rsid w:val="00CA0317"/>
    <w:rsid w:val="00CA2431"/>
    <w:rsid w:val="00CE6A95"/>
    <w:rsid w:val="00CF7990"/>
    <w:rsid w:val="00D00266"/>
    <w:rsid w:val="00D021CE"/>
    <w:rsid w:val="00D33BDE"/>
    <w:rsid w:val="00D627CE"/>
    <w:rsid w:val="00D74175"/>
    <w:rsid w:val="00D76690"/>
    <w:rsid w:val="00D8100E"/>
    <w:rsid w:val="00D939B9"/>
    <w:rsid w:val="00DA2667"/>
    <w:rsid w:val="00DA47DE"/>
    <w:rsid w:val="00DC46D9"/>
    <w:rsid w:val="00DE08FE"/>
    <w:rsid w:val="00DF438C"/>
    <w:rsid w:val="00E357A5"/>
    <w:rsid w:val="00E97D0E"/>
    <w:rsid w:val="00EB7260"/>
    <w:rsid w:val="00EC46A3"/>
    <w:rsid w:val="00EE3C75"/>
    <w:rsid w:val="00EF139C"/>
    <w:rsid w:val="00F42DB3"/>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3A984"/>
  <w15:docId w15:val="{ED47D12D-CC51-406B-8690-8AA519C6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ind w:left="851" w:hanging="851"/>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ind w:left="851" w:hanging="851"/>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iPriority w:val="99"/>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 w:type="paragraph" w:styleId="BodyText">
    <w:name w:val="Body Text"/>
    <w:basedOn w:val="Normal"/>
    <w:link w:val="BodyTextChar"/>
    <w:semiHidden/>
    <w:rsid w:val="00302905"/>
    <w:pPr>
      <w:spacing w:before="0" w:after="0" w:line="240" w:lineRule="auto"/>
      <w:ind w:left="0"/>
    </w:pPr>
    <w:rPr>
      <w:rFonts w:ascii="Calibri" w:eastAsia="Calibri" w:hAnsi="Calibri" w:cs="Times New Roman"/>
      <w:sz w:val="20"/>
      <w:lang w:val="en-US"/>
    </w:rPr>
  </w:style>
  <w:style w:type="character" w:customStyle="1" w:styleId="BodyTextChar">
    <w:name w:val="Body Text Char"/>
    <w:basedOn w:val="DefaultParagraphFont"/>
    <w:link w:val="BodyText"/>
    <w:semiHidden/>
    <w:rsid w:val="00302905"/>
    <w:rPr>
      <w:rFonts w:ascii="Calibri" w:eastAsia="Calibri" w:hAnsi="Calibri"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0382">
      <w:bodyDiv w:val="1"/>
      <w:marLeft w:val="0"/>
      <w:marRight w:val="0"/>
      <w:marTop w:val="0"/>
      <w:marBottom w:val="0"/>
      <w:divBdr>
        <w:top w:val="none" w:sz="0" w:space="0" w:color="auto"/>
        <w:left w:val="none" w:sz="0" w:space="0" w:color="auto"/>
        <w:bottom w:val="none" w:sz="0" w:space="0" w:color="auto"/>
        <w:right w:val="none" w:sz="0" w:space="0" w:color="auto"/>
      </w:divBdr>
    </w:div>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 w:id="16351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5778-253B-40A5-8DFC-FC5F5630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6</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COAA AWP/WFP Job Description Sample</vt:lpstr>
    </vt:vector>
  </TitlesOfParts>
  <Manager>Reviewer / Approver Name</Manager>
  <Company>Construction Owners Association of Alberta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Construction Mgr</dc:title>
  <dc:creator>Purslow Communications</dc:creator>
  <cp:lastModifiedBy>Reception</cp:lastModifiedBy>
  <cp:revision>7</cp:revision>
  <cp:lastPrinted>2012-12-11T23:42:00Z</cp:lastPrinted>
  <dcterms:created xsi:type="dcterms:W3CDTF">2013-02-13T22:16:00Z</dcterms:created>
  <dcterms:modified xsi:type="dcterms:W3CDTF">2016-09-19T19:23:00Z</dcterms:modified>
</cp:coreProperties>
</file>